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8B5" w:rsidRPr="007108B5" w:rsidRDefault="007108B5" w:rsidP="007108B5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7108B5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7108B5" w:rsidRPr="007108B5" w:rsidRDefault="007108B5" w:rsidP="007108B5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7108B5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- Югры</w:t>
      </w:r>
    </w:p>
    <w:p w:rsidR="007108B5" w:rsidRPr="007108B5" w:rsidRDefault="007108B5" w:rsidP="007108B5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7108B5" w:rsidRPr="007108B5" w:rsidRDefault="007108B5" w:rsidP="007108B5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Times New Roman"/>
          <w:b/>
          <w:color w:val="000000"/>
          <w:kern w:val="32"/>
          <w:sz w:val="32"/>
          <w:szCs w:val="32"/>
          <w:lang w:val="x-none" w:eastAsia="x-none"/>
        </w:rPr>
      </w:pPr>
      <w:r w:rsidRPr="007108B5">
        <w:rPr>
          <w:rFonts w:ascii="Arial" w:eastAsia="Times New Roman" w:hAnsi="Arial" w:cs="Times New Roman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7108B5" w:rsidRPr="007108B5" w:rsidRDefault="007108B5" w:rsidP="007108B5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7108B5" w:rsidRPr="007108B5" w:rsidRDefault="007108B5" w:rsidP="007108B5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7108B5">
        <w:rPr>
          <w:rFonts w:ascii="Arial" w:eastAsia="Times New Roman" w:hAnsi="Arial" w:cs="Arial"/>
          <w:b/>
          <w:bCs/>
          <w:color w:val="000000"/>
          <w:sz w:val="32"/>
          <w:szCs w:val="26"/>
          <w:lang w:eastAsia="ru-RU"/>
        </w:rPr>
        <w:t>ПОСТАНОВЛЕНИЕ</w:t>
      </w:r>
    </w:p>
    <w:p w:rsidR="007108B5" w:rsidRPr="007108B5" w:rsidRDefault="007108B5" w:rsidP="007108B5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7108B5" w:rsidRPr="007108B5" w:rsidRDefault="007108B5" w:rsidP="007108B5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7108B5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от 22 октября</w:t>
      </w:r>
      <w:r w:rsidRPr="007108B5">
        <w:rPr>
          <w:rFonts w:ascii="Arial" w:eastAsia="Times New Roman" w:hAnsi="Arial" w:cs="Arial"/>
          <w:sz w:val="24"/>
          <w:szCs w:val="26"/>
          <w:lang w:eastAsia="ru-RU"/>
        </w:rPr>
        <w:t xml:space="preserve"> </w:t>
      </w:r>
      <w:r w:rsidRPr="007108B5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2018 года </w:t>
      </w:r>
      <w:r w:rsidRPr="007108B5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  <w:t>№ 2062</w:t>
      </w:r>
    </w:p>
    <w:p w:rsidR="007108B5" w:rsidRPr="007108B5" w:rsidRDefault="007108B5" w:rsidP="007108B5">
      <w:pPr>
        <w:tabs>
          <w:tab w:val="left" w:pos="3369"/>
          <w:tab w:val="left" w:pos="6450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7108B5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пгт. Междуреченский</w:t>
      </w:r>
    </w:p>
    <w:p w:rsidR="007108B5" w:rsidRPr="007108B5" w:rsidRDefault="007108B5" w:rsidP="007108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7108B5" w:rsidRPr="007108B5" w:rsidRDefault="007108B5" w:rsidP="007108B5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7108B5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муниципальной программе «Развитие жилищно-коммунального комплекса и повышение энергетической эффективности в Кондинском районе на 2019-2025 годы и на период до 2030 года»</w:t>
      </w:r>
    </w:p>
    <w:p w:rsidR="007108B5" w:rsidRPr="007108B5" w:rsidRDefault="007108B5" w:rsidP="007108B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7108B5" w:rsidRPr="007108B5" w:rsidRDefault="007108B5" w:rsidP="007108B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7108B5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(С изменениями, внесенными постановлением Администрации </w:t>
      </w:r>
      <w:hyperlink r:id="rId5" w:tooltip="постановление от 14.02.2019 0:00:00 №265 Администрация Кондинского района&#10;&#10;О внесении изменений в постановление администрации Кондинского района от 22 октября 2018 года № 2062 «О муниципальной программе «Развитие жилищно-коммунального комплекса и повышение энергетической эффективности в Кондинском районе на 2019-2025 годы и на период до 2030 года»" w:history="1">
        <w:r w:rsidRPr="007108B5">
          <w:rPr>
            <w:rFonts w:ascii="Arial" w:eastAsia="Times New Roman" w:hAnsi="Arial" w:cs="Arial"/>
            <w:iCs/>
            <w:color w:val="0000FF"/>
            <w:sz w:val="24"/>
            <w:szCs w:val="26"/>
            <w:lang w:eastAsia="ru-RU"/>
          </w:rPr>
          <w:t>от 14.02.2019 № 265</w:t>
        </w:r>
      </w:hyperlink>
      <w:r w:rsidRPr="007108B5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)</w:t>
      </w:r>
    </w:p>
    <w:p w:rsidR="007108B5" w:rsidRPr="007108B5" w:rsidRDefault="007108B5" w:rsidP="007108B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7108B5" w:rsidRPr="007108B5" w:rsidRDefault="007108B5" w:rsidP="007108B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7108B5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(С изменениями, внесенными постановлением Администрации </w:t>
      </w:r>
      <w:hyperlink r:id="rId6" w:tooltip="постановление от 17.05.2019 0:00:00 №867 Администрация Кондинского района&#10;&#10;О внесении изменения в постановление администрации Кондинского района от 22 октября 2018 года № 2062 «О муниципальной программе «Развитие жилищно-коммунального комплекса и повышение энергетической эффективности в Кондинском районе на 2019-2025 годы и на период до 2030 года»" w:history="1">
        <w:r w:rsidRPr="007108B5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17.05.2019 № 867</w:t>
        </w:r>
      </w:hyperlink>
      <w:r w:rsidRPr="007108B5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)</w:t>
      </w:r>
    </w:p>
    <w:p w:rsidR="007108B5" w:rsidRPr="007108B5" w:rsidRDefault="007108B5" w:rsidP="007108B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7108B5" w:rsidRPr="007108B5" w:rsidRDefault="007108B5" w:rsidP="007108B5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7108B5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(С изменениями, внесенными постановлением Администрации </w:t>
      </w:r>
      <w:hyperlink r:id="rId7" w:tooltip="постановление от 02.09.2019 0:00:00 №1779 Администрация Кондинского района&#10;&#10;О внесении изменения в постановление администрации Кондинского района от 22 октября 2018 года № 2062 «О муниципальной программе «Развитие жилищно-коммунального комплекса и повышение энергетической эффективности в Кондинском районе на 2019-2025 годы и на период до 2030 года»" w:history="1">
        <w:r w:rsidRPr="007108B5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02.09.2019 № 1779</w:t>
        </w:r>
      </w:hyperlink>
      <w:r w:rsidRPr="007108B5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)</w:t>
      </w:r>
    </w:p>
    <w:p w:rsidR="007108B5" w:rsidRPr="007108B5" w:rsidRDefault="007108B5" w:rsidP="007108B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7108B5" w:rsidRPr="007108B5" w:rsidRDefault="007108B5" w:rsidP="007108B5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6"/>
          <w:lang w:eastAsia="ru-RU"/>
        </w:rPr>
      </w:pPr>
      <w:proofErr w:type="gramStart"/>
      <w:r w:rsidRPr="007108B5">
        <w:rPr>
          <w:rFonts w:ascii="Arial" w:eastAsia="Times New Roman" w:hAnsi="Arial" w:cs="Arial"/>
          <w:sz w:val="24"/>
          <w:szCs w:val="26"/>
          <w:lang w:eastAsia="ru-RU"/>
        </w:rPr>
        <w:t xml:space="preserve">В соответствии со статьей 179 </w:t>
      </w:r>
      <w:hyperlink r:id="rId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7108B5">
          <w:rPr>
            <w:rFonts w:ascii="Arial" w:eastAsia="Times New Roman" w:hAnsi="Arial" w:cs="Arial"/>
            <w:iCs/>
            <w:color w:val="0000FF"/>
            <w:sz w:val="24"/>
            <w:szCs w:val="26"/>
            <w:lang w:eastAsia="ru-RU"/>
          </w:rPr>
          <w:t>Бюджетного кодекса Российской Федерации</w:t>
        </w:r>
      </w:hyperlink>
      <w:r w:rsidRPr="007108B5">
        <w:rPr>
          <w:rFonts w:ascii="Arial" w:eastAsia="Times New Roman" w:hAnsi="Arial" w:cs="Arial"/>
          <w:sz w:val="24"/>
          <w:szCs w:val="26"/>
          <w:lang w:eastAsia="ru-RU"/>
        </w:rPr>
        <w:t xml:space="preserve">, Указом Президента Российской Федерации </w:t>
      </w:r>
      <w:hyperlink r:id="rId9" w:tooltip="УКАЗ от 07.05.2018 № 204 ПРЕЗИДЕНТ РФ&#10;&#10;О НАЦИОНАЛЬНЫХ ЦЕЛЯХ И СТРАТЕГИЧЕСКИХ ЗАДАЧАХ РАЗВИТИЯ РОССИЙСКОЙ ФЕДЕРАЦИИ НА ПЕРИОД ДО 2024 ГОДА " w:history="1">
        <w:r w:rsidRPr="007108B5">
          <w:rPr>
            <w:rFonts w:ascii="Arial" w:eastAsia="Times New Roman" w:hAnsi="Arial" w:cs="Arial"/>
            <w:iCs/>
            <w:color w:val="0000FF"/>
            <w:sz w:val="24"/>
            <w:szCs w:val="26"/>
            <w:lang w:eastAsia="ru-RU"/>
          </w:rPr>
          <w:t>от 07 мая 2018 года № 204</w:t>
        </w:r>
      </w:hyperlink>
      <w:r w:rsidRPr="007108B5">
        <w:rPr>
          <w:rFonts w:ascii="Arial" w:eastAsia="Times New Roman" w:hAnsi="Arial" w:cs="Arial"/>
          <w:sz w:val="24"/>
          <w:szCs w:val="26"/>
          <w:lang w:eastAsia="ru-RU"/>
        </w:rPr>
        <w:t xml:space="preserve"> «О национальных целях и стратегических задачах развития Российской Федерации на период до 2024 года», в соответствии с постановлением администрации Кондинского района </w:t>
      </w:r>
      <w:hyperlink r:id="rId10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7108B5">
          <w:rPr>
            <w:rFonts w:ascii="Arial" w:eastAsia="Times New Roman" w:hAnsi="Arial" w:cs="Arial"/>
            <w:iCs/>
            <w:color w:val="0000FF"/>
            <w:sz w:val="24"/>
            <w:szCs w:val="26"/>
            <w:lang w:eastAsia="ru-RU"/>
          </w:rPr>
          <w:t>от 22 августа 2018 года № 1690</w:t>
        </w:r>
      </w:hyperlink>
      <w:r w:rsidRPr="007108B5">
        <w:rPr>
          <w:rFonts w:ascii="Arial" w:eastAsia="Times New Roman" w:hAnsi="Arial" w:cs="Arial"/>
          <w:sz w:val="24"/>
          <w:szCs w:val="26"/>
          <w:lang w:eastAsia="ru-RU"/>
        </w:rPr>
        <w:t xml:space="preserve"> «О модельной муниципальной программе Кондинского района, порядке принятия решения о разработке муниципальных программ Кондинского</w:t>
      </w:r>
      <w:proofErr w:type="gramEnd"/>
      <w:r w:rsidRPr="007108B5">
        <w:rPr>
          <w:rFonts w:ascii="Arial" w:eastAsia="Times New Roman" w:hAnsi="Arial" w:cs="Arial"/>
          <w:sz w:val="24"/>
          <w:szCs w:val="26"/>
          <w:lang w:eastAsia="ru-RU"/>
        </w:rPr>
        <w:t xml:space="preserve"> района, их формирования, утверждения и реализации», </w:t>
      </w:r>
      <w:r w:rsidRPr="007108B5">
        <w:rPr>
          <w:rFonts w:ascii="Arial" w:eastAsia="Times New Roman" w:hAnsi="Arial" w:cs="Arial"/>
          <w:b/>
          <w:sz w:val="24"/>
          <w:szCs w:val="26"/>
          <w:lang w:eastAsia="ru-RU"/>
        </w:rPr>
        <w:t>администрация Кондинского района постановляет:</w:t>
      </w:r>
    </w:p>
    <w:p w:rsidR="007108B5" w:rsidRPr="007108B5" w:rsidRDefault="007108B5" w:rsidP="007108B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7108B5">
        <w:rPr>
          <w:rFonts w:ascii="Arial" w:eastAsia="Times New Roman" w:hAnsi="Arial" w:cs="Arial"/>
          <w:sz w:val="24"/>
          <w:szCs w:val="26"/>
          <w:lang w:eastAsia="ru-RU"/>
        </w:rPr>
        <w:t>1. Утвердить муниципальную программу «Развитие жилищно-коммунального комплекса и повышение энергетической эффективности в Кондинском районе на 2019-2025 годы и на период до 2030 года» (далее - муниципальная программа) (приложение).</w:t>
      </w:r>
    </w:p>
    <w:p w:rsidR="007108B5" w:rsidRPr="007108B5" w:rsidRDefault="007108B5" w:rsidP="007108B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7108B5">
        <w:rPr>
          <w:rFonts w:ascii="Arial" w:eastAsia="Times New Roman" w:hAnsi="Arial" w:cs="Arial"/>
          <w:sz w:val="24"/>
          <w:szCs w:val="26"/>
          <w:lang w:eastAsia="ru-RU"/>
        </w:rPr>
        <w:t>2. Определить управление жилищно-коммунального хозяйства администрации Кондинского района ответственным исполнителем муниципальной программы.</w:t>
      </w:r>
    </w:p>
    <w:p w:rsidR="007108B5" w:rsidRPr="007108B5" w:rsidRDefault="007108B5" w:rsidP="007108B5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7108B5">
        <w:rPr>
          <w:rFonts w:ascii="Arial" w:eastAsia="Times New Roman" w:hAnsi="Arial" w:cs="Arial"/>
          <w:sz w:val="24"/>
          <w:szCs w:val="26"/>
          <w:lang w:eastAsia="ru-RU"/>
        </w:rPr>
        <w:t xml:space="preserve">3. Обнародовать постановление в соответствии с решением Думы Кондинского района </w:t>
      </w:r>
      <w:hyperlink r:id="rId11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7108B5">
          <w:rPr>
            <w:rFonts w:ascii="Arial" w:eastAsia="Times New Roman" w:hAnsi="Arial" w:cs="Arial"/>
            <w:iCs/>
            <w:color w:val="0000FF"/>
            <w:sz w:val="24"/>
            <w:szCs w:val="26"/>
            <w:lang w:eastAsia="ru-RU"/>
          </w:rPr>
          <w:t>от 27 февраля 2017 года № 215</w:t>
        </w:r>
      </w:hyperlink>
      <w:r w:rsidRPr="007108B5">
        <w:rPr>
          <w:rFonts w:ascii="Arial" w:eastAsia="Times New Roman" w:hAnsi="Arial" w:cs="Arial"/>
          <w:sz w:val="24"/>
          <w:szCs w:val="26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7108B5" w:rsidRPr="007108B5" w:rsidRDefault="007108B5" w:rsidP="007108B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7108B5">
        <w:rPr>
          <w:rFonts w:ascii="Arial" w:eastAsia="Times New Roman" w:hAnsi="Arial" w:cs="Arial"/>
          <w:sz w:val="24"/>
          <w:szCs w:val="26"/>
          <w:lang w:eastAsia="ru-RU"/>
        </w:rPr>
        <w:lastRenderedPageBreak/>
        <w:t>4. Постановление вступает в силу после его обнародования и распространяется на правоотношения, возникшие с 01 января 2019 года.</w:t>
      </w:r>
    </w:p>
    <w:p w:rsidR="007108B5" w:rsidRPr="007108B5" w:rsidRDefault="007108B5" w:rsidP="007108B5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7108B5">
        <w:rPr>
          <w:rFonts w:ascii="Arial" w:eastAsia="Times New Roman" w:hAnsi="Arial" w:cs="Arial"/>
          <w:sz w:val="24"/>
          <w:szCs w:val="26"/>
          <w:lang w:eastAsia="ru-RU"/>
        </w:rPr>
        <w:t xml:space="preserve">5. </w:t>
      </w:r>
      <w:proofErr w:type="gramStart"/>
      <w:r w:rsidRPr="007108B5">
        <w:rPr>
          <w:rFonts w:ascii="Arial" w:eastAsia="Times New Roman" w:hAnsi="Arial" w:cs="Arial"/>
          <w:sz w:val="24"/>
          <w:szCs w:val="26"/>
          <w:lang w:eastAsia="ru-RU"/>
        </w:rPr>
        <w:t>Контроль за</w:t>
      </w:r>
      <w:proofErr w:type="gramEnd"/>
      <w:r w:rsidRPr="007108B5">
        <w:rPr>
          <w:rFonts w:ascii="Arial" w:eastAsia="Times New Roman" w:hAnsi="Arial" w:cs="Arial"/>
          <w:sz w:val="24"/>
          <w:szCs w:val="26"/>
          <w:lang w:eastAsia="ru-RU"/>
        </w:rPr>
        <w:t xml:space="preserve"> выполнением постановления возложить на первого заместителя главы района А.А. Яковлева.</w:t>
      </w:r>
    </w:p>
    <w:p w:rsidR="007108B5" w:rsidRPr="007108B5" w:rsidRDefault="007108B5" w:rsidP="007108B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7108B5" w:rsidRPr="007108B5" w:rsidRDefault="007108B5" w:rsidP="007108B5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proofErr w:type="gramStart"/>
      <w:r w:rsidRPr="007108B5">
        <w:rPr>
          <w:rFonts w:ascii="Arial" w:eastAsia="Times New Roman" w:hAnsi="Arial" w:cs="Arial"/>
          <w:sz w:val="24"/>
          <w:szCs w:val="26"/>
          <w:lang w:eastAsia="ru-RU"/>
        </w:rPr>
        <w:t>Исполняющий</w:t>
      </w:r>
      <w:proofErr w:type="gramEnd"/>
      <w:r w:rsidRPr="007108B5">
        <w:rPr>
          <w:rFonts w:ascii="Arial" w:eastAsia="Times New Roman" w:hAnsi="Arial" w:cs="Arial"/>
          <w:sz w:val="24"/>
          <w:szCs w:val="26"/>
          <w:lang w:eastAsia="ru-RU"/>
        </w:rPr>
        <w:t xml:space="preserve"> обязанности</w:t>
      </w:r>
    </w:p>
    <w:p w:rsidR="007108B5" w:rsidRPr="007108B5" w:rsidRDefault="007108B5" w:rsidP="007108B5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7108B5">
        <w:rPr>
          <w:rFonts w:ascii="Arial" w:eastAsia="Times New Roman" w:hAnsi="Arial" w:cs="Arial"/>
          <w:sz w:val="24"/>
          <w:szCs w:val="26"/>
          <w:lang w:eastAsia="ru-RU"/>
        </w:rPr>
        <w:t>главы района</w:t>
      </w:r>
      <w:r w:rsidRPr="007108B5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 </w:t>
      </w:r>
      <w:r w:rsidRPr="007108B5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</w:r>
      <w:proofErr w:type="spellStart"/>
      <w:r w:rsidRPr="007108B5">
        <w:rPr>
          <w:rFonts w:ascii="Arial" w:eastAsia="Times New Roman" w:hAnsi="Arial" w:cs="Arial"/>
          <w:sz w:val="24"/>
          <w:szCs w:val="26"/>
          <w:lang w:eastAsia="ru-RU"/>
        </w:rPr>
        <w:t>А.А.Яковлев</w:t>
      </w:r>
      <w:proofErr w:type="spellEnd"/>
    </w:p>
    <w:p w:rsidR="007108B5" w:rsidRPr="007108B5" w:rsidRDefault="007108B5" w:rsidP="007108B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108B5" w:rsidRPr="007108B5" w:rsidRDefault="007108B5" w:rsidP="007108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7108B5">
        <w:rPr>
          <w:rFonts w:ascii="Arial" w:eastAsia="Times New Roman" w:hAnsi="Arial" w:cs="Arial"/>
          <w:color w:val="000000"/>
          <w:sz w:val="24"/>
          <w:szCs w:val="16"/>
          <w:lang w:eastAsia="ru-RU"/>
        </w:rPr>
        <w:br w:type="page"/>
      </w:r>
      <w:r w:rsidRPr="007108B5">
        <w:rPr>
          <w:rFonts w:ascii="Arial" w:eastAsia="Times New Roman" w:hAnsi="Arial" w:cs="Arial"/>
          <w:color w:val="000000"/>
          <w:sz w:val="24"/>
          <w:szCs w:val="16"/>
          <w:lang w:eastAsia="ru-RU"/>
        </w:rPr>
        <w:lastRenderedPageBreak/>
        <w:t>(</w:t>
      </w:r>
      <w:r w:rsidRPr="007108B5">
        <w:rPr>
          <w:rFonts w:ascii="Arial" w:eastAsia="Times New Roman" w:hAnsi="Arial" w:cs="Arial"/>
          <w:sz w:val="24"/>
          <w:szCs w:val="28"/>
          <w:lang w:eastAsia="ru-RU"/>
        </w:rPr>
        <w:t xml:space="preserve">Приложение к постановлению изложено в новой редакции постановлением Администрации </w:t>
      </w:r>
      <w:hyperlink r:id="rId12" w:history="1">
        <w:r w:rsidRPr="007108B5">
          <w:rPr>
            <w:rFonts w:ascii="Arial" w:eastAsia="Times New Roman" w:hAnsi="Arial" w:cs="Arial"/>
            <w:color w:val="0000FF"/>
            <w:sz w:val="24"/>
            <w:szCs w:val="28"/>
            <w:lang w:eastAsia="ru-RU"/>
          </w:rPr>
          <w:t>от 17.05.2019 № 867</w:t>
        </w:r>
      </w:hyperlink>
      <w:r w:rsidRPr="007108B5">
        <w:rPr>
          <w:rFonts w:ascii="Arial" w:eastAsia="Times New Roman" w:hAnsi="Arial" w:cs="Arial"/>
          <w:sz w:val="24"/>
          <w:szCs w:val="28"/>
          <w:lang w:eastAsia="ru-RU"/>
        </w:rPr>
        <w:t>)</w:t>
      </w:r>
    </w:p>
    <w:p w:rsidR="007108B5" w:rsidRPr="007108B5" w:rsidRDefault="007108B5" w:rsidP="007108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7108B5">
        <w:rPr>
          <w:rFonts w:ascii="Arial" w:eastAsia="Times New Roman" w:hAnsi="Arial" w:cs="Arial"/>
          <w:sz w:val="24"/>
          <w:szCs w:val="28"/>
          <w:lang w:eastAsia="ru-RU"/>
        </w:rPr>
        <w:t xml:space="preserve">(Приложение к постановлению изложено в новой редакции постановлением Администрации </w:t>
      </w:r>
      <w:hyperlink r:id="rId13" w:history="1">
        <w:r w:rsidRPr="007108B5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02.09.2019 № 1779</w:t>
        </w:r>
      </w:hyperlink>
      <w:r w:rsidRPr="007108B5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)</w:t>
      </w:r>
    </w:p>
    <w:p w:rsidR="007108B5" w:rsidRPr="007108B5" w:rsidRDefault="007108B5" w:rsidP="007108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</w:p>
    <w:p w:rsidR="007108B5" w:rsidRPr="007108B5" w:rsidRDefault="007108B5" w:rsidP="007108B5">
      <w:pPr>
        <w:shd w:val="clear" w:color="auto" w:fill="FFFFFF"/>
        <w:autoSpaceDE w:val="0"/>
        <w:autoSpaceDN w:val="0"/>
        <w:adjustRightInd w:val="0"/>
        <w:spacing w:after="0" w:line="240" w:lineRule="auto"/>
        <w:ind w:left="4962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7108B5">
        <w:rPr>
          <w:rFonts w:ascii="Arial" w:eastAsia="Times New Roman" w:hAnsi="Arial" w:cs="Arial"/>
          <w:b/>
          <w:sz w:val="32"/>
          <w:szCs w:val="24"/>
          <w:lang w:eastAsia="ru-RU"/>
        </w:rPr>
        <w:t>Приложение</w:t>
      </w:r>
    </w:p>
    <w:p w:rsidR="007108B5" w:rsidRPr="007108B5" w:rsidRDefault="007108B5" w:rsidP="007108B5">
      <w:pPr>
        <w:shd w:val="clear" w:color="auto" w:fill="FFFFFF"/>
        <w:autoSpaceDE w:val="0"/>
        <w:autoSpaceDN w:val="0"/>
        <w:adjustRightInd w:val="0"/>
        <w:spacing w:after="0" w:line="240" w:lineRule="auto"/>
        <w:ind w:left="4962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7108B5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7108B5" w:rsidRPr="007108B5" w:rsidRDefault="007108B5" w:rsidP="007108B5">
      <w:pPr>
        <w:spacing w:after="0" w:line="240" w:lineRule="auto"/>
        <w:ind w:left="4962" w:firstLine="567"/>
        <w:jc w:val="right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  <w:r w:rsidRPr="007108B5">
        <w:rPr>
          <w:rFonts w:ascii="Arial" w:eastAsia="Times New Roman" w:hAnsi="Arial" w:cs="Arial"/>
          <w:b/>
          <w:sz w:val="32"/>
          <w:szCs w:val="24"/>
          <w:lang w:eastAsia="ru-RU"/>
        </w:rPr>
        <w:t>от 22.10.2018 № 2062</w:t>
      </w:r>
    </w:p>
    <w:p w:rsidR="007108B5" w:rsidRPr="007108B5" w:rsidRDefault="007108B5" w:rsidP="007108B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</w:p>
    <w:p w:rsidR="007108B5" w:rsidRPr="007108B5" w:rsidRDefault="007108B5" w:rsidP="007108B5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7108B5">
        <w:rPr>
          <w:rFonts w:ascii="Arial" w:eastAsia="Times New Roman" w:hAnsi="Arial" w:cs="Arial"/>
          <w:b/>
          <w:sz w:val="30"/>
          <w:szCs w:val="30"/>
          <w:lang w:eastAsia="ru-RU"/>
        </w:rPr>
        <w:t>Муниципальная программа</w:t>
      </w:r>
    </w:p>
    <w:p w:rsidR="007108B5" w:rsidRPr="007108B5" w:rsidRDefault="007108B5" w:rsidP="007108B5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7108B5">
        <w:rPr>
          <w:rFonts w:ascii="Arial" w:eastAsia="Times New Roman" w:hAnsi="Arial" w:cs="Arial"/>
          <w:b/>
          <w:sz w:val="30"/>
          <w:szCs w:val="30"/>
          <w:lang w:eastAsia="ru-RU"/>
        </w:rPr>
        <w:t>«Развитие жилищно-коммунального комплекса и повышение энергетической эффективности в Кондинском районе на 2019-2025 годы и на период до 2030 года»</w:t>
      </w:r>
    </w:p>
    <w:p w:rsidR="007108B5" w:rsidRPr="007108B5" w:rsidRDefault="007108B5" w:rsidP="007108B5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7108B5">
        <w:rPr>
          <w:rFonts w:ascii="Arial" w:eastAsia="Times New Roman" w:hAnsi="Arial" w:cs="Arial"/>
          <w:sz w:val="24"/>
          <w:szCs w:val="28"/>
          <w:lang w:eastAsia="ru-RU"/>
        </w:rPr>
        <w:t>(далее - муниципальная программа)</w:t>
      </w:r>
    </w:p>
    <w:p w:rsidR="007108B5" w:rsidRPr="007108B5" w:rsidRDefault="007108B5" w:rsidP="007108B5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</w:p>
    <w:p w:rsidR="007108B5" w:rsidRPr="007108B5" w:rsidRDefault="007108B5" w:rsidP="007108B5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  <w:r w:rsidRPr="007108B5">
        <w:rPr>
          <w:rFonts w:ascii="Arial" w:eastAsia="Times New Roman" w:hAnsi="Arial" w:cs="Arial"/>
          <w:b/>
          <w:sz w:val="24"/>
          <w:szCs w:val="28"/>
          <w:lang w:eastAsia="ru-RU"/>
        </w:rPr>
        <w:t>Паспорт муниципальной программы</w:t>
      </w:r>
    </w:p>
    <w:p w:rsidR="007108B5" w:rsidRPr="007108B5" w:rsidRDefault="007108B5" w:rsidP="007108B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8"/>
          <w:highlight w:val="green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3212"/>
        <w:gridCol w:w="5760"/>
      </w:tblGrid>
      <w:tr w:rsidR="007108B5" w:rsidRPr="007108B5" w:rsidTr="00980B39">
        <w:trPr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Развитие жилищно-коммунального комплекса и повышение энергетической эффективности  в Кондинском районе на 2019-2025 годы и на период до 2030 года</w:t>
            </w:r>
          </w:p>
        </w:tc>
      </w:tr>
      <w:tr w:rsidR="007108B5" w:rsidRPr="007108B5" w:rsidTr="00980B39">
        <w:trPr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color w:val="000000"/>
                <w:sz w:val="24"/>
                <w:szCs w:val="28"/>
                <w:lang w:eastAsia="ru-RU"/>
              </w:rPr>
              <w:t xml:space="preserve">Постановление администрации Кондинского района </w:t>
            </w:r>
            <w:hyperlink r:id="rId14" w:history="1">
              <w:r w:rsidRPr="007108B5">
                <w:rPr>
                  <w:rFonts w:ascii="Arial" w:eastAsia="Times New Roman" w:hAnsi="Arial" w:cs="Arial"/>
                  <w:color w:val="0000FF"/>
                  <w:sz w:val="24"/>
                  <w:szCs w:val="24"/>
                  <w:lang w:eastAsia="ru-RU"/>
                </w:rPr>
                <w:t>от 22 октября 2018 года № 2062</w:t>
              </w:r>
            </w:hyperlink>
            <w:r w:rsidRPr="007108B5">
              <w:rPr>
                <w:rFonts w:ascii="Arial" w:eastAsia="Times New Roman" w:hAnsi="Arial" w:cs="Arial"/>
                <w:color w:val="000000"/>
                <w:sz w:val="24"/>
                <w:szCs w:val="28"/>
                <w:lang w:eastAsia="ru-RU"/>
              </w:rPr>
              <w:t xml:space="preserve">  «</w:t>
            </w: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 муниципальной программе «Развитие жилищно-коммунального комплекса и повышение энергетической эффективности в Кондинском районе на 2019-2025 годы и на период до 2030 года»</w:t>
            </w:r>
          </w:p>
        </w:tc>
      </w:tr>
      <w:tr w:rsidR="007108B5" w:rsidRPr="007108B5" w:rsidTr="00980B39">
        <w:trPr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Управление жилищно-коммунального хозяйства администрации Кондинского района</w:t>
            </w:r>
          </w:p>
        </w:tc>
      </w:tr>
      <w:tr w:rsidR="007108B5" w:rsidRPr="007108B5" w:rsidTr="00980B39">
        <w:trPr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bCs/>
                <w:color w:val="000000"/>
                <w:sz w:val="24"/>
                <w:szCs w:val="28"/>
                <w:lang w:eastAsia="ru-RU"/>
              </w:rPr>
              <w:t>Муниципальное учреждение «Управление капитального строительства Кондинского района», комитет по управлению муниципальным имуществом администрации Кондинского района</w:t>
            </w:r>
          </w:p>
        </w:tc>
      </w:tr>
      <w:tr w:rsidR="007108B5" w:rsidRPr="007108B5" w:rsidTr="00980B39">
        <w:trPr>
          <w:trHeight w:val="1184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</w:rPr>
              <w:t>Повышение качества и надежности предоставления жилищно-коммунальных услуг населению Кондинского района Ханты-Мансийского автономного округа - Югры</w:t>
            </w:r>
          </w:p>
        </w:tc>
      </w:tr>
      <w:tr w:rsidR="007108B5" w:rsidRPr="007108B5" w:rsidTr="00980B39">
        <w:trPr>
          <w:trHeight w:val="740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1. Повышение эффективности, качества и надежности поставки коммунальных ресурсов.</w:t>
            </w:r>
          </w:p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2. Создание условий для обеспечения качественными коммунальными услугами, и обеспечение равных прав потребителей на получение энергетических ресурсов</w:t>
            </w:r>
          </w:p>
        </w:tc>
      </w:tr>
      <w:tr w:rsidR="007108B5" w:rsidRPr="007108B5" w:rsidTr="00980B39">
        <w:trPr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7.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Подпрограммы или </w:t>
            </w: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>основные мероприятия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 xml:space="preserve">Подпрограмма </w:t>
            </w:r>
            <w:r w:rsidRPr="007108B5">
              <w:rPr>
                <w:rFonts w:ascii="Arial" w:eastAsia="Times New Roman" w:hAnsi="Arial" w:cs="Arial"/>
                <w:sz w:val="24"/>
                <w:szCs w:val="28"/>
                <w:lang w:val="en-US" w:eastAsia="ru-RU"/>
              </w:rPr>
              <w:t>I</w:t>
            </w: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. «Создание условий для </w:t>
            </w: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>обеспечения качественными коммунальными услугами».</w:t>
            </w:r>
          </w:p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Подпрограмма </w:t>
            </w:r>
            <w:r w:rsidRPr="007108B5">
              <w:rPr>
                <w:rFonts w:ascii="Arial" w:eastAsia="Times New Roman" w:hAnsi="Arial" w:cs="Arial"/>
                <w:sz w:val="24"/>
                <w:szCs w:val="28"/>
                <w:lang w:val="en-US" w:eastAsia="ru-RU"/>
              </w:rPr>
              <w:t>II</w:t>
            </w: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. «Обеспечение равных прав потребителей на получение энергетических ресурсов» </w:t>
            </w:r>
          </w:p>
        </w:tc>
      </w:tr>
      <w:tr w:rsidR="007108B5" w:rsidRPr="007108B5" w:rsidTr="00980B39">
        <w:trPr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Наименование портфеля проектов, проекта, направленных, в том числе на реализацию в Кондинском районе национальных проектов (программ) Российской Федерации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«Обеспечение качества жилищно-коммунальных услуг»;</w:t>
            </w:r>
          </w:p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«Обеспечение качества жилищно-коммунальных услуг с устройством блочно-модульной твердотопливной котельной установки «Южная» пгт. Междуреченский»</w:t>
            </w:r>
          </w:p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</w:p>
        </w:tc>
      </w:tr>
      <w:tr w:rsidR="007108B5" w:rsidRPr="007108B5" w:rsidTr="00980B39">
        <w:trPr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9.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1. Увеличение доли населения Кондинского района, обеспеченного качественной питьевой водой из систем централизованного водоснабжения с 71,1% до 99,0%.</w:t>
            </w:r>
          </w:p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2. Увеличение доли площади жилищного фонда, обеспеченного всеми видами благоустройства, в общей площади жилищного фонда Кондинского района с 36,1% до 40,0 %.</w:t>
            </w:r>
          </w:p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3. Увеличение доли заемных средств в общем объеме капитальных вложений в системы теплоснабжения, водоснабжения, водоотведения и очистки сточных вод с 0% до 30,0%</w:t>
            </w:r>
          </w:p>
        </w:tc>
      </w:tr>
      <w:tr w:rsidR="007108B5" w:rsidRPr="007108B5" w:rsidTr="00980B39">
        <w:trPr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10.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Сроки реализации муниципальной программы (разрабатывается на срок от трех лет)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На 2019-2025 годы и на период до 2030 года</w:t>
            </w:r>
          </w:p>
        </w:tc>
      </w:tr>
      <w:tr w:rsidR="007108B5" w:rsidRPr="007108B5" w:rsidTr="00980B39">
        <w:trPr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11.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B5" w:rsidRPr="007108B5" w:rsidRDefault="007108B5" w:rsidP="007108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</w:pPr>
            <w:r w:rsidRPr="007108B5"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  <w:t>Общий объем финансирования муниципальной программы составляет 3 030 806,5 тыс. рублей, в том числе:</w:t>
            </w:r>
          </w:p>
          <w:p w:rsidR="007108B5" w:rsidRPr="007108B5" w:rsidRDefault="007108B5" w:rsidP="007108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</w:pPr>
            <w:r w:rsidRPr="007108B5"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  <w:t>на 2019 год - 656 838,2 тыс. рублей;</w:t>
            </w:r>
          </w:p>
          <w:p w:rsidR="007108B5" w:rsidRPr="007108B5" w:rsidRDefault="007108B5" w:rsidP="007108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</w:pPr>
            <w:r w:rsidRPr="007108B5"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  <w:t>на 2020 год - 214 846,3 тыс. рублей;</w:t>
            </w:r>
          </w:p>
          <w:p w:rsidR="007108B5" w:rsidRPr="007108B5" w:rsidRDefault="007108B5" w:rsidP="007108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</w:pPr>
            <w:r w:rsidRPr="007108B5"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  <w:t>на 2021 год - 215 912,2 тыс. рублей;</w:t>
            </w:r>
          </w:p>
          <w:p w:rsidR="007108B5" w:rsidRPr="007108B5" w:rsidRDefault="007108B5" w:rsidP="007108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</w:pPr>
            <w:r w:rsidRPr="007108B5"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  <w:t>на 2022 год - 215 912,2 тыс. рублей;</w:t>
            </w:r>
          </w:p>
          <w:p w:rsidR="007108B5" w:rsidRPr="007108B5" w:rsidRDefault="007108B5" w:rsidP="007108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</w:pPr>
            <w:r w:rsidRPr="007108B5"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  <w:t>на 2023 год - 215 912,2 тыс. рублей;</w:t>
            </w:r>
          </w:p>
          <w:p w:rsidR="007108B5" w:rsidRPr="007108B5" w:rsidRDefault="007108B5" w:rsidP="007108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</w:pPr>
            <w:r w:rsidRPr="007108B5"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  <w:t>на 2024 год - 215 912,2 тыс. рублей;</w:t>
            </w:r>
          </w:p>
          <w:p w:rsidR="007108B5" w:rsidRPr="007108B5" w:rsidRDefault="007108B5" w:rsidP="007108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</w:pPr>
            <w:r w:rsidRPr="007108B5"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  <w:t>на 2025 год - 215 912,2 тыс. рублей;</w:t>
            </w:r>
          </w:p>
          <w:p w:rsidR="007108B5" w:rsidRPr="007108B5" w:rsidRDefault="007108B5" w:rsidP="007108B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7108B5">
              <w:rPr>
                <w:rFonts w:ascii="Arial" w:eastAsia="Times New Roman" w:hAnsi="Arial" w:cs="Arial"/>
                <w:bCs/>
                <w:sz w:val="24"/>
                <w:szCs w:val="28"/>
                <w:lang w:eastAsia="ru-RU"/>
              </w:rPr>
              <w:t>на 2026-2030 годы - 1 079 561 тыс. рублей</w:t>
            </w:r>
          </w:p>
        </w:tc>
      </w:tr>
    </w:tbl>
    <w:p w:rsidR="00E3764A" w:rsidRDefault="00E3764A">
      <w:bookmarkStart w:id="0" w:name="_GoBack"/>
      <w:bookmarkEnd w:id="0"/>
    </w:p>
    <w:sectPr w:rsidR="00E37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8B5"/>
    <w:rsid w:val="007108B5"/>
    <w:rsid w:val="00E3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8f21b21c-a408-42c4-b9fe-a939b863c84a.html" TargetMode="External"/><Relationship Id="rId13" Type="http://schemas.openxmlformats.org/officeDocument/2006/relationships/hyperlink" Target="/content/act/0f9a9962-d0b3-42c1-a2f9-b159f1c9130a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0f9a9962-d0b3-42c1-a2f9-b159f1c9130a.doc" TargetMode="External"/><Relationship Id="rId12" Type="http://schemas.openxmlformats.org/officeDocument/2006/relationships/hyperlink" Target="/content/act/018c6c8d-e95e-4829-b429-0abea8d71d50.doc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/content/act/018c6c8d-e95e-4829-b429-0abea8d71d50.doc" TargetMode="External"/><Relationship Id="rId11" Type="http://schemas.openxmlformats.org/officeDocument/2006/relationships/hyperlink" Target="/content/act/07e81e68-d575-4b2d-a2bb-e802ae8c8446.html" TargetMode="External"/><Relationship Id="rId5" Type="http://schemas.openxmlformats.org/officeDocument/2006/relationships/hyperlink" Target="/content/act/a13b568b-2bae-487f-b0b0-0f967f49d27e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/content/act/457fb794-a111-4fe7-bb27-1de05202027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c9024c66-7f99-4868-83eb-9ea556af8d9b.html" TargetMode="External"/><Relationship Id="rId14" Type="http://schemas.openxmlformats.org/officeDocument/2006/relationships/hyperlink" Target="file:///C:\content\act\ccd0387c-9758-4d45-8d8c-27ebd08736e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1253</Words>
  <Characters>7146</Characters>
  <Application>Microsoft Office Word</Application>
  <DocSecurity>0</DocSecurity>
  <Lines>59</Lines>
  <Paragraphs>16</Paragraphs>
  <ScaleCrop>false</ScaleCrop>
  <Company/>
  <LinksUpToDate>false</LinksUpToDate>
  <CharactersWithSpaces>8383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2019-10-30T04:09:00Z</dcterms:created>
  <dcterms:modified xsi:type="dcterms:W3CDTF">2019-10-30T04:10:00Z</dcterms:modified>
</cp:coreProperties>
</file>